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A67B2" w14:textId="77777777" w:rsidR="00057BD6" w:rsidRDefault="00276BAB" w:rsidP="00057BD6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A6ABC54" wp14:editId="6E5E160F">
            <wp:extent cx="2903855" cy="19361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041B5" w14:textId="4513E238" w:rsidR="002256BD" w:rsidRDefault="002256BD" w:rsidP="00057BD6">
      <w:pPr>
        <w:spacing w:after="0" w:line="240" w:lineRule="auto"/>
        <w:ind w:firstLine="709"/>
        <w:jc w:val="both"/>
        <w:textAlignment w:val="baseline"/>
      </w:pPr>
      <w:r w:rsidRPr="00057BD6">
        <w:rPr>
          <w:rFonts w:ascii="Times New Roman" w:hAnsi="Times New Roman"/>
          <w:b/>
          <w:bCs/>
          <w:sz w:val="24"/>
          <w:szCs w:val="24"/>
        </w:rPr>
        <w:t>Лесной пожар</w:t>
      </w:r>
      <w:r w:rsidRPr="002256BD">
        <w:rPr>
          <w:rFonts w:ascii="Times New Roman" w:hAnsi="Times New Roman"/>
          <w:sz w:val="24"/>
          <w:szCs w:val="24"/>
        </w:rPr>
        <w:t xml:space="preserve"> – это неконтролируемое горение растительности, стихийно распространяющееся по лесной территории.</w:t>
      </w:r>
      <w:r>
        <w:t xml:space="preserve"> </w:t>
      </w:r>
    </w:p>
    <w:p w14:paraId="4D316FF7" w14:textId="77777777" w:rsidR="002256BD" w:rsidRDefault="002256BD" w:rsidP="002256BD">
      <w:pPr>
        <w:pStyle w:val="a4"/>
        <w:shd w:val="clear" w:color="auto" w:fill="F9F9F9"/>
        <w:spacing w:before="0" w:beforeAutospacing="0" w:after="0" w:afterAutospacing="0"/>
        <w:ind w:firstLine="709"/>
        <w:jc w:val="both"/>
        <w:rPr>
          <w:rFonts w:ascii="Roboto Condensed" w:hAnsi="Roboto Condensed"/>
          <w:color w:val="2B2A2A"/>
          <w:sz w:val="23"/>
          <w:szCs w:val="23"/>
        </w:rPr>
      </w:pPr>
      <w:r>
        <w:rPr>
          <w:rFonts w:ascii="Roboto Condensed" w:hAnsi="Roboto Condensed"/>
          <w:color w:val="2B2A2A"/>
          <w:sz w:val="23"/>
          <w:szCs w:val="23"/>
        </w:rPr>
        <w:t>Лесные пожары представляют собой опасное стихийное бедствие. Они уничтожают не только деревья и другую растительность леса, но и все, что окажется в районе пожара.</w:t>
      </w:r>
    </w:p>
    <w:p w14:paraId="538D86AA" w14:textId="77777777" w:rsidR="00D66958" w:rsidRPr="00D66958" w:rsidRDefault="00D66958" w:rsidP="00D669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D66958">
        <w:rPr>
          <w:rFonts w:ascii="Times New Roman" w:eastAsia="Times New Roman" w:hAnsi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Основные причины лесных пожаров</w:t>
      </w:r>
    </w:p>
    <w:p w14:paraId="777411DA" w14:textId="77777777" w:rsidR="00D66958" w:rsidRPr="00D66958" w:rsidRDefault="00D66958" w:rsidP="00D6695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D66958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Виновником лесных пожаров чаще всего является человек. Большинство пожаров возникает в результате сельскохозяйственных палов, сжигания мусора, в местах пикников, сбора грибов и ягод, во время охоты, от брошенной горящей спички, непотушенной сигареты. Во время выстрела охотника вылетевший из ружья пыж начинает тлеть, поджигая сухую траву. Не полностью потушенный костер в лесу служит причиной больших последующих бедствий. В зависимости от того, в каких частях леса распространяется огонь, лесные пожары принято подразделять на низовые (по количеству составляют до 90%), верховые и подземные.</w:t>
      </w:r>
    </w:p>
    <w:p w14:paraId="7699BE00" w14:textId="77777777" w:rsidR="000839CE" w:rsidRDefault="000839CE" w:rsidP="000822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839CE">
        <w:rPr>
          <w:rFonts w:ascii="Times New Roman" w:hAnsi="Times New Roman"/>
          <w:b/>
          <w:bCs/>
          <w:sz w:val="24"/>
          <w:szCs w:val="24"/>
        </w:rPr>
        <w:t>Признаки лесного пожара:</w:t>
      </w:r>
      <w:r w:rsidRPr="000839CE">
        <w:rPr>
          <w:rFonts w:ascii="Times New Roman" w:hAnsi="Times New Roman"/>
          <w:sz w:val="24"/>
          <w:szCs w:val="24"/>
        </w:rPr>
        <w:t xml:space="preserve"> устойчивый запах гари, </w:t>
      </w:r>
      <w:proofErr w:type="spellStart"/>
      <w:r w:rsidRPr="000839CE">
        <w:rPr>
          <w:rFonts w:ascii="Times New Roman" w:hAnsi="Times New Roman"/>
          <w:sz w:val="24"/>
          <w:szCs w:val="24"/>
        </w:rPr>
        <w:t>туманообразный</w:t>
      </w:r>
      <w:proofErr w:type="spellEnd"/>
      <w:r w:rsidRPr="000839CE">
        <w:rPr>
          <w:rFonts w:ascii="Times New Roman" w:hAnsi="Times New Roman"/>
          <w:sz w:val="24"/>
          <w:szCs w:val="24"/>
        </w:rPr>
        <w:t xml:space="preserve"> </w:t>
      </w:r>
      <w:r w:rsidRPr="000839CE">
        <w:rPr>
          <w:rFonts w:ascii="Times New Roman" w:hAnsi="Times New Roman"/>
          <w:sz w:val="24"/>
          <w:szCs w:val="24"/>
        </w:rPr>
        <w:t xml:space="preserve">дым, беспокойное поведение птиц, животных, насекомых, их миграции в одну сторону, ночное зарево на горизонте. </w:t>
      </w:r>
    </w:p>
    <w:p w14:paraId="6113F6A0" w14:textId="4840BCD9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39CE">
        <w:rPr>
          <w:rFonts w:ascii="Times New Roman" w:eastAsia="Times New Roman" w:hAnsi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</w:t>
      </w:r>
      <w:r w:rsidRPr="00082282">
        <w:rPr>
          <w:rFonts w:ascii="Times New Roman" w:eastAsia="Times New Roman" w:hAnsi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 пожароопасный период в лесу запрещается:</w:t>
      </w:r>
    </w:p>
    <w:p w14:paraId="55E93F73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разводить костры, использовать мангалы, другие приспособления для приготовления пищи;</w:t>
      </w:r>
    </w:p>
    <w:p w14:paraId="70340B1F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курить, бросать горящие спички, окурки, вытряхивать из курительных трубок горящую золу;</w:t>
      </w:r>
    </w:p>
    <w:p w14:paraId="179B9721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стрелять из оружия, использовать пиротехнические изделия;</w:t>
      </w:r>
    </w:p>
    <w:p w14:paraId="470191FF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оставлять в лесу промасленный или пропитанный бензином, керосином или иными горючими веществами обтирочный материал;</w:t>
      </w:r>
    </w:p>
    <w:p w14:paraId="224AC8A4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заправлять топливом баки работающих двигателей внутреннего сгорания, выводить для работы технику с неисправной системой питания двигателя, а также курить или пользоваться открытым огнем вблизи машин, заправляемых топливом;</w:t>
      </w:r>
    </w:p>
    <w:p w14:paraId="2A000FB9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оставлять на освещенной солнцем поляне бутылки, осколки стекла, другой мусор;</w:t>
      </w:r>
    </w:p>
    <w:p w14:paraId="5F68055F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выжигать траву, а также стерню на полях.</w:t>
      </w:r>
    </w:p>
    <w:p w14:paraId="34A2ED32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14:paraId="320BC729" w14:textId="4B3E905E" w:rsid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</w:pPr>
      <w:r w:rsidRPr="00082282">
        <w:rPr>
          <w:rFonts w:ascii="Times New Roman" w:eastAsia="Times New Roman" w:hAnsi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Что делать, если вы оказались в зоне лесного пожара?</w:t>
      </w:r>
    </w:p>
    <w:p w14:paraId="246CCFEF" w14:textId="77777777" w:rsidR="00057BD6" w:rsidRDefault="00057BD6" w:rsidP="000822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7BD6">
        <w:rPr>
          <w:rFonts w:ascii="Times New Roman" w:hAnsi="Times New Roman"/>
          <w:b/>
          <w:bCs/>
          <w:sz w:val="24"/>
          <w:szCs w:val="24"/>
        </w:rPr>
        <w:t>В зоне пожара</w:t>
      </w:r>
      <w:r w:rsidRPr="00057BD6">
        <w:rPr>
          <w:rFonts w:ascii="Times New Roman" w:hAnsi="Times New Roman"/>
          <w:sz w:val="24"/>
          <w:szCs w:val="24"/>
        </w:rPr>
        <w:t>:</w:t>
      </w:r>
    </w:p>
    <w:p w14:paraId="1F371D20" w14:textId="77777777" w:rsidR="00057BD6" w:rsidRDefault="00057BD6" w:rsidP="000822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7BD6">
        <w:rPr>
          <w:rFonts w:ascii="Times New Roman" w:hAnsi="Times New Roman"/>
          <w:sz w:val="24"/>
          <w:szCs w:val="24"/>
        </w:rPr>
        <w:t>окунитесь в ближайшем водоёме или смочите одежду;</w:t>
      </w:r>
    </w:p>
    <w:p w14:paraId="000D9190" w14:textId="77777777" w:rsidR="00057BD6" w:rsidRDefault="00057BD6" w:rsidP="000822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7BD6">
        <w:rPr>
          <w:rFonts w:ascii="Times New Roman" w:hAnsi="Times New Roman"/>
          <w:sz w:val="24"/>
          <w:szCs w:val="24"/>
        </w:rPr>
        <w:t>дышите через мокрый платок, прикрыв рот и нос;</w:t>
      </w:r>
    </w:p>
    <w:p w14:paraId="29E573EA" w14:textId="77777777" w:rsidR="00057BD6" w:rsidRDefault="00057BD6" w:rsidP="000822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7BD6">
        <w:rPr>
          <w:rFonts w:ascii="Times New Roman" w:hAnsi="Times New Roman"/>
          <w:sz w:val="24"/>
          <w:szCs w:val="24"/>
        </w:rPr>
        <w:t>пригнувшись, бегите по возможности перпендикулярно направлению движения огня;</w:t>
      </w:r>
    </w:p>
    <w:p w14:paraId="3C5E45AA" w14:textId="77777777" w:rsidR="00057BD6" w:rsidRDefault="00057BD6" w:rsidP="000822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7BD6">
        <w:rPr>
          <w:rFonts w:ascii="Times New Roman" w:hAnsi="Times New Roman"/>
          <w:sz w:val="24"/>
          <w:szCs w:val="24"/>
        </w:rPr>
        <w:t xml:space="preserve">при преодолении кромки огня используйте дороги, ручьи, реки, озёра. </w:t>
      </w:r>
    </w:p>
    <w:p w14:paraId="2317AA97" w14:textId="77777777" w:rsidR="00057BD6" w:rsidRDefault="00057BD6" w:rsidP="000822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7BD6">
        <w:rPr>
          <w:rFonts w:ascii="Times New Roman" w:hAnsi="Times New Roman"/>
          <w:b/>
          <w:bCs/>
          <w:sz w:val="24"/>
          <w:szCs w:val="24"/>
        </w:rPr>
        <w:t>Если вы обнаружили возгорание, то необходимо:</w:t>
      </w:r>
      <w:r w:rsidRPr="00057BD6">
        <w:rPr>
          <w:rFonts w:ascii="Times New Roman" w:hAnsi="Times New Roman"/>
          <w:sz w:val="24"/>
          <w:szCs w:val="24"/>
        </w:rPr>
        <w:t xml:space="preserve"> </w:t>
      </w:r>
    </w:p>
    <w:p w14:paraId="126F758A" w14:textId="35AEB076" w:rsidR="00057BD6" w:rsidRDefault="00057BD6" w:rsidP="000822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7BD6">
        <w:rPr>
          <w:rFonts w:ascii="Times New Roman" w:hAnsi="Times New Roman"/>
          <w:sz w:val="24"/>
          <w:szCs w:val="24"/>
        </w:rPr>
        <w:t xml:space="preserve">засыпать огонь землёй, залить водой; </w:t>
      </w:r>
    </w:p>
    <w:p w14:paraId="736D1413" w14:textId="77777777" w:rsidR="00057BD6" w:rsidRDefault="00057BD6" w:rsidP="000822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7BD6">
        <w:rPr>
          <w:rFonts w:ascii="Times New Roman" w:hAnsi="Times New Roman"/>
          <w:sz w:val="24"/>
          <w:szCs w:val="24"/>
        </w:rPr>
        <w:t>пучком 1,5-2 м еловых веток «смести» пламя «вбивая» его в землю;</w:t>
      </w:r>
    </w:p>
    <w:p w14:paraId="090315A1" w14:textId="77777777" w:rsidR="00057BD6" w:rsidRDefault="00057BD6" w:rsidP="00082282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57BD6">
        <w:rPr>
          <w:rFonts w:ascii="Times New Roman" w:hAnsi="Times New Roman"/>
          <w:sz w:val="24"/>
          <w:szCs w:val="24"/>
        </w:rPr>
        <w:t>небольшое возгорание можно затоптать;</w:t>
      </w:r>
    </w:p>
    <w:p w14:paraId="3A354801" w14:textId="291CF22B" w:rsidR="00057BD6" w:rsidRPr="00057BD6" w:rsidRDefault="00057BD6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3B4256"/>
          <w:sz w:val="24"/>
          <w:szCs w:val="24"/>
          <w:lang w:eastAsia="ru-RU"/>
        </w:rPr>
      </w:pPr>
      <w:r w:rsidRPr="00057BD6">
        <w:rPr>
          <w:rFonts w:ascii="Times New Roman" w:hAnsi="Times New Roman"/>
          <w:sz w:val="24"/>
          <w:szCs w:val="24"/>
        </w:rPr>
        <w:t xml:space="preserve">потушив пожар, не уходите, не убедившись, что огонь не разгорится. </w:t>
      </w:r>
    </w:p>
    <w:p w14:paraId="08E43056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Если пожар низовой или локальный, можно попытаться потушить пламя самостоятельно - сбить его, захлестывая ветками лиственных пород, заливая водой, забрасывая влажным грунтом затаптывая ногами.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14:paraId="351F0ED0" w14:textId="77777777" w:rsidR="00082282" w:rsidRPr="00057BD6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3B4256"/>
          <w:sz w:val="24"/>
          <w:szCs w:val="24"/>
          <w:lang w:eastAsia="ru-RU"/>
        </w:rPr>
      </w:pPr>
      <w:r w:rsidRPr="00057BD6">
        <w:rPr>
          <w:rFonts w:ascii="Times New Roman" w:eastAsia="Times New Roman" w:hAnsi="Times New Roman"/>
          <w:b/>
          <w:bCs/>
          <w:color w:val="3B4256"/>
          <w:sz w:val="24"/>
          <w:szCs w:val="24"/>
          <w:lang w:eastAsia="ru-RU"/>
        </w:rPr>
        <w:t>Если у вас нет возможности своими силами справиться с локализацией и тушением пожара:</w:t>
      </w:r>
    </w:p>
    <w:p w14:paraId="0388048D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немедленно предупредите всех находящихся поблизости о необходимости выхода из опасной зоны;</w:t>
      </w:r>
    </w:p>
    <w:p w14:paraId="1423578A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организуйте выход людей на дорогу или просеку, широкую поляну, к берегу реки или водоема, в поле;</w:t>
      </w:r>
    </w:p>
    <w:p w14:paraId="2AE1F318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выходите из опасной зоны быстро, перпендикулярно направлению движения огня;</w:t>
      </w:r>
    </w:p>
    <w:p w14:paraId="3937AEC5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lastRenderedPageBreak/>
        <w:t>если невозможно уйти от пожара, войдите в водоем или накройтесь мокрой одеждой;</w:t>
      </w:r>
    </w:p>
    <w:p w14:paraId="2838873F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оказавшись на открытом пространстве или поляне, дышите, пригнувшись к земле, - там воздух менее задымлен;</w:t>
      </w:r>
    </w:p>
    <w:p w14:paraId="1BA940E6" w14:textId="77777777" w:rsidR="00082282" w:rsidRP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рот и нос при этом прикройте ватно-марлевой повязкой или тканью;</w:t>
      </w:r>
    </w:p>
    <w:p w14:paraId="472B7632" w14:textId="71DA56EE" w:rsidR="00082282" w:rsidRDefault="00082282" w:rsidP="0008228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  <w:r w:rsidRPr="00082282">
        <w:rPr>
          <w:rFonts w:ascii="Times New Roman" w:eastAsia="Times New Roman" w:hAnsi="Times New Roman"/>
          <w:color w:val="3B4256"/>
          <w:sz w:val="24"/>
          <w:szCs w:val="24"/>
          <w:lang w:eastAsia="ru-RU"/>
        </w:rPr>
        <w:t>после выхода из зоны пожара сообщите о месте, размерах и характере в противопожарную службу, администрацию населенного пункта, лесничество.</w:t>
      </w:r>
    </w:p>
    <w:p w14:paraId="6045D4E1" w14:textId="2A5F2C66" w:rsidR="00057BD6" w:rsidRDefault="00057BD6" w:rsidP="00057BD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3B4256"/>
          <w:sz w:val="24"/>
          <w:szCs w:val="24"/>
          <w:lang w:eastAsia="ru-RU"/>
        </w:rPr>
      </w:pPr>
    </w:p>
    <w:p w14:paraId="7C86B5EC" w14:textId="77777777" w:rsidR="000839CE" w:rsidRDefault="00276BAB" w:rsidP="00276BAB">
      <w:pPr>
        <w:pStyle w:val="aa"/>
        <w:tabs>
          <w:tab w:val="clear" w:pos="4677"/>
          <w:tab w:val="clear" w:pos="9355"/>
        </w:tabs>
        <w:jc w:val="both"/>
        <w:rPr>
          <w:b/>
          <w:bCs/>
          <w:color w:val="C00000"/>
        </w:rPr>
      </w:pPr>
      <w:r>
        <w:rPr>
          <w:noProof/>
        </w:rPr>
        <w:drawing>
          <wp:inline distT="0" distB="0" distL="0" distR="0" wp14:anchorId="7F98632E" wp14:editId="5F4E1C95">
            <wp:extent cx="2903855" cy="1760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71997" w14:textId="77777777" w:rsidR="000839CE" w:rsidRDefault="000839CE" w:rsidP="00276BAB">
      <w:pPr>
        <w:pStyle w:val="aa"/>
        <w:tabs>
          <w:tab w:val="clear" w:pos="4677"/>
          <w:tab w:val="clear" w:pos="9355"/>
        </w:tabs>
        <w:jc w:val="both"/>
        <w:rPr>
          <w:b/>
          <w:bCs/>
          <w:color w:val="C00000"/>
        </w:rPr>
      </w:pPr>
    </w:p>
    <w:p w14:paraId="7287BA65" w14:textId="446DB263" w:rsidR="002256BD" w:rsidRPr="002256BD" w:rsidRDefault="002256BD" w:rsidP="00006543">
      <w:pPr>
        <w:pStyle w:val="aa"/>
        <w:tabs>
          <w:tab w:val="clear" w:pos="4677"/>
          <w:tab w:val="clear" w:pos="9355"/>
        </w:tabs>
        <w:ind w:firstLine="709"/>
        <w:jc w:val="both"/>
        <w:rPr>
          <w:b/>
          <w:bCs/>
          <w:color w:val="C00000"/>
        </w:rPr>
      </w:pPr>
      <w:r w:rsidRPr="002256BD">
        <w:rPr>
          <w:b/>
          <w:bCs/>
          <w:color w:val="C00000"/>
        </w:rPr>
        <w:t>Если пожар подходит к населенному пункту, то необходимо:</w:t>
      </w:r>
    </w:p>
    <w:p w14:paraId="5C06AA8D" w14:textId="1E98C0E9" w:rsidR="002256BD" w:rsidRPr="00B65500" w:rsidRDefault="002256BD" w:rsidP="002256BD">
      <w:pPr>
        <w:pStyle w:val="aa"/>
        <w:tabs>
          <w:tab w:val="clear" w:pos="4677"/>
          <w:tab w:val="clear" w:pos="9355"/>
        </w:tabs>
        <w:ind w:firstLine="709"/>
        <w:jc w:val="both"/>
        <w:rPr>
          <w:b/>
          <w:bCs/>
        </w:rPr>
      </w:pPr>
      <w:r w:rsidRPr="00B65500">
        <w:rPr>
          <w:b/>
          <w:bCs/>
        </w:rPr>
        <w:t>Эвакуировать население, в первую очередь</w:t>
      </w:r>
      <w:r>
        <w:rPr>
          <w:b/>
          <w:bCs/>
        </w:rPr>
        <w:t>,</w:t>
      </w:r>
      <w:r w:rsidRPr="00B65500">
        <w:rPr>
          <w:b/>
          <w:bCs/>
        </w:rPr>
        <w:t xml:space="preserve"> женщин с детьми, нетранспортабельное население</w:t>
      </w:r>
    </w:p>
    <w:p w14:paraId="088E70A3" w14:textId="77777777" w:rsidR="002256BD" w:rsidRPr="00B65500" w:rsidRDefault="002256BD" w:rsidP="00225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1. </w:t>
      </w:r>
      <w:r w:rsidRPr="00B65500">
        <w:rPr>
          <w:rStyle w:val="a8"/>
          <w:color w:val="333333"/>
        </w:rPr>
        <w:t>Соберите в рюкзак или любую удобную для вас ёмкость вещи первой необходимости</w:t>
      </w:r>
      <w:r w:rsidRPr="00B65500">
        <w:rPr>
          <w:color w:val="333333"/>
        </w:rPr>
        <w:t>, паспорта, другие важные документы, деньги, ценности.</w:t>
      </w:r>
    </w:p>
    <w:p w14:paraId="5B83D9FB" w14:textId="77777777" w:rsidR="002256BD" w:rsidRPr="00B65500" w:rsidRDefault="002256BD" w:rsidP="00225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2. </w:t>
      </w:r>
      <w:r w:rsidRPr="00B65500">
        <w:rPr>
          <w:rStyle w:val="a8"/>
          <w:color w:val="333333"/>
        </w:rPr>
        <w:t>Наберите в ёмкость воды</w:t>
      </w:r>
      <w:r w:rsidRPr="00B65500">
        <w:rPr>
          <w:color w:val="333333"/>
        </w:rPr>
        <w:t>, приготовьте небольшое количество консервированных продуктов;</w:t>
      </w:r>
    </w:p>
    <w:p w14:paraId="6C4E57EF" w14:textId="77777777" w:rsidR="002256BD" w:rsidRPr="00B65500" w:rsidRDefault="002256BD" w:rsidP="00225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3. </w:t>
      </w:r>
      <w:r w:rsidRPr="00B65500">
        <w:rPr>
          <w:rStyle w:val="a8"/>
          <w:color w:val="333333"/>
        </w:rPr>
        <w:t>Подготовьте помещение к консервации</w:t>
      </w:r>
      <w:r w:rsidRPr="00B65500">
        <w:rPr>
          <w:color w:val="333333"/>
        </w:rPr>
        <w:t xml:space="preserve"> (закройте на замки, щеколды </w:t>
      </w:r>
      <w:r w:rsidRPr="00B65500">
        <w:rPr>
          <w:color w:val="333333"/>
        </w:rPr>
        <w:t>все окна, балконы, перекройте газ, воду, выключите электроприборы из сети), закройте на замок входные двери;</w:t>
      </w:r>
    </w:p>
    <w:p w14:paraId="14905F4B" w14:textId="77777777" w:rsidR="002256BD" w:rsidRPr="00B65500" w:rsidRDefault="002256BD" w:rsidP="00225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4. </w:t>
      </w:r>
      <w:r w:rsidRPr="00B65500">
        <w:rPr>
          <w:rStyle w:val="a8"/>
          <w:color w:val="333333"/>
        </w:rPr>
        <w:t>Возьмите, если есть в наличии, средства индивидуальной защиты</w:t>
      </w:r>
      <w:r w:rsidRPr="00B65500">
        <w:rPr>
          <w:color w:val="333333"/>
        </w:rPr>
        <w:t xml:space="preserve"> (</w:t>
      </w:r>
      <w:hyperlink r:id="rId8" w:tgtFrame="_blank" w:history="1">
        <w:r w:rsidRPr="00B65500">
          <w:rPr>
            <w:rStyle w:val="a8"/>
            <w:color w:val="C00000"/>
          </w:rPr>
          <w:t>респираторы</w:t>
        </w:r>
      </w:hyperlink>
      <w:r w:rsidRPr="00B65500">
        <w:rPr>
          <w:color w:val="C00000"/>
        </w:rPr>
        <w:t xml:space="preserve">, </w:t>
      </w:r>
      <w:hyperlink r:id="rId9" w:tgtFrame="_blank" w:history="1">
        <w:r w:rsidRPr="00B65500">
          <w:rPr>
            <w:rStyle w:val="a8"/>
            <w:color w:val="C00000"/>
          </w:rPr>
          <w:t>противогазы</w:t>
        </w:r>
      </w:hyperlink>
      <w:r w:rsidRPr="00B65500">
        <w:rPr>
          <w:color w:val="C00000"/>
        </w:rPr>
        <w:t xml:space="preserve">, </w:t>
      </w:r>
      <w:hyperlink r:id="rId10" w:tgtFrame="_blank" w:history="1">
        <w:r w:rsidRPr="00B65500">
          <w:rPr>
            <w:rStyle w:val="a8"/>
            <w:color w:val="C00000"/>
          </w:rPr>
          <w:t>марлевые повязки</w:t>
        </w:r>
      </w:hyperlink>
      <w:r w:rsidRPr="00B65500">
        <w:rPr>
          <w:color w:val="333333"/>
        </w:rPr>
        <w:t xml:space="preserve"> и т.п.);</w:t>
      </w:r>
    </w:p>
    <w:p w14:paraId="01A47047" w14:textId="77777777" w:rsidR="002256BD" w:rsidRPr="00B65500" w:rsidRDefault="002256BD" w:rsidP="00225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5. </w:t>
      </w:r>
      <w:r w:rsidRPr="00B65500">
        <w:rPr>
          <w:rStyle w:val="a8"/>
          <w:color w:val="333333"/>
        </w:rPr>
        <w:t>Возьмите одежду</w:t>
      </w:r>
      <w:r w:rsidRPr="00B65500">
        <w:rPr>
          <w:color w:val="333333"/>
        </w:rPr>
        <w:t xml:space="preserve"> (обязательно тёплый комплект);</w:t>
      </w:r>
    </w:p>
    <w:p w14:paraId="1C7417D5" w14:textId="77777777" w:rsidR="002256BD" w:rsidRPr="00B65500" w:rsidRDefault="002256BD" w:rsidP="002256B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B65500">
        <w:rPr>
          <w:color w:val="333333"/>
        </w:rPr>
        <w:t xml:space="preserve">6. </w:t>
      </w:r>
      <w:r w:rsidRPr="00B65500">
        <w:rPr>
          <w:rStyle w:val="a8"/>
          <w:color w:val="333333"/>
        </w:rPr>
        <w:t>Окажите помощь инвалидам</w:t>
      </w:r>
      <w:r w:rsidRPr="00B65500">
        <w:rPr>
          <w:color w:val="333333"/>
        </w:rPr>
        <w:t xml:space="preserve"> в окрестности, престарелым и больным, помогите другим людям, которые нуждаются в помощи.</w:t>
      </w:r>
    </w:p>
    <w:p w14:paraId="2CC2F729" w14:textId="3C4DC563" w:rsidR="002256BD" w:rsidRPr="00B65500" w:rsidRDefault="002256BD" w:rsidP="002256BD">
      <w:pPr>
        <w:pStyle w:val="aa"/>
        <w:tabs>
          <w:tab w:val="clear" w:pos="4677"/>
          <w:tab w:val="clear" w:pos="9355"/>
        </w:tabs>
        <w:ind w:firstLine="709"/>
        <w:jc w:val="both"/>
        <w:rPr>
          <w:b/>
          <w:bCs/>
        </w:rPr>
      </w:pPr>
      <w:r w:rsidRPr="00B65500">
        <w:rPr>
          <w:b/>
          <w:bCs/>
        </w:rPr>
        <w:t xml:space="preserve">При отсутствии времени на эвакуацию - укрыться </w:t>
      </w:r>
      <w:r>
        <w:rPr>
          <w:b/>
          <w:bCs/>
        </w:rPr>
        <w:t>в</w:t>
      </w:r>
      <w:r w:rsidRPr="00B65500">
        <w:rPr>
          <w:b/>
          <w:bCs/>
        </w:rPr>
        <w:t xml:space="preserve"> подвальных помещениях каменных зданий.</w:t>
      </w:r>
    </w:p>
    <w:p w14:paraId="56832F77" w14:textId="77777777" w:rsidR="00057BD6" w:rsidRPr="00057BD6" w:rsidRDefault="00057BD6" w:rsidP="00057BD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bCs/>
          <w:color w:val="3B4256"/>
          <w:sz w:val="24"/>
          <w:szCs w:val="24"/>
          <w:lang w:eastAsia="ru-RU"/>
        </w:rPr>
      </w:pPr>
      <w:r w:rsidRPr="00057BD6">
        <w:rPr>
          <w:rFonts w:ascii="Times New Roman" w:hAnsi="Times New Roman"/>
          <w:b/>
          <w:bCs/>
          <w:sz w:val="24"/>
          <w:szCs w:val="24"/>
        </w:rPr>
        <w:t>Находясь в лесу – соблюдайте требования пожарной безопасности!</w:t>
      </w:r>
    </w:p>
    <w:p w14:paraId="0B6310CA" w14:textId="77777777" w:rsidR="002256BD" w:rsidRPr="007C13ED" w:rsidRDefault="002256BD" w:rsidP="002256BD">
      <w:pPr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</w:p>
    <w:p w14:paraId="7E698FA4" w14:textId="6AE629D3" w:rsidR="00F4299C" w:rsidRPr="00F4299C" w:rsidRDefault="00F4299C" w:rsidP="00F4299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</w:rPr>
      </w:pPr>
      <w:r w:rsidRPr="00F4299C">
        <w:rPr>
          <w:rFonts w:ascii="Times New Roman" w:eastAsia="Times New Roman" w:hAnsi="Times New Roman"/>
          <w:color w:val="333333"/>
        </w:rPr>
        <w:t>.</w:t>
      </w:r>
    </w:p>
    <w:p w14:paraId="3DE7F23F" w14:textId="725AEBA5" w:rsidR="002E327B" w:rsidRDefault="002E327B" w:rsidP="002E327B">
      <w:pPr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 wp14:anchorId="6DFDCDDA" wp14:editId="3CA21C70">
            <wp:extent cx="3214024" cy="1790700"/>
            <wp:effectExtent l="0" t="0" r="5715" b="0"/>
            <wp:docPr id="10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01" cy="180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585FA" w14:textId="6EFB2B61" w:rsidR="00F84F15" w:rsidRPr="00146AF0" w:rsidRDefault="00F84F15" w:rsidP="00F84F15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bookmarkStart w:id="0" w:name="_Hlk87873640"/>
      <w:r w:rsidRPr="00146AF0">
        <w:rPr>
          <w:rFonts w:ascii="Times New Roman" w:hAnsi="Times New Roman"/>
          <w:sz w:val="18"/>
          <w:szCs w:val="18"/>
        </w:rPr>
        <w:t xml:space="preserve">Краевое государственное казённое образовательное </w:t>
      </w:r>
    </w:p>
    <w:p w14:paraId="7C01A747" w14:textId="77777777" w:rsidR="00F84F15" w:rsidRPr="00146AF0" w:rsidRDefault="00F84F15" w:rsidP="00F84F15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учреждение </w:t>
      </w:r>
      <w:bookmarkStart w:id="1" w:name="_Hlk84328546"/>
      <w:r w:rsidRPr="00146AF0">
        <w:rPr>
          <w:rFonts w:ascii="Times New Roman" w:hAnsi="Times New Roman"/>
          <w:sz w:val="18"/>
          <w:szCs w:val="18"/>
        </w:rPr>
        <w:t xml:space="preserve">ДПО </w:t>
      </w:r>
    </w:p>
    <w:p w14:paraId="667B385D" w14:textId="77777777" w:rsidR="00F84F15" w:rsidRPr="00146AF0" w:rsidRDefault="00F84F15" w:rsidP="00F84F15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 xml:space="preserve">«Институт региональной безопасности» </w:t>
      </w:r>
      <w:bookmarkEnd w:id="1"/>
      <w:r w:rsidRPr="00146AF0">
        <w:rPr>
          <w:rFonts w:ascii="Times New Roman" w:hAnsi="Times New Roman"/>
          <w:sz w:val="18"/>
          <w:szCs w:val="18"/>
        </w:rPr>
        <w:t>находится по адресу:</w:t>
      </w:r>
    </w:p>
    <w:p w14:paraId="202E4571" w14:textId="77777777" w:rsidR="00F84F15" w:rsidRPr="00146AF0" w:rsidRDefault="00F84F15" w:rsidP="00F84F15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660100, г. Красноярск, ул. Пролетарская, 155.</w:t>
      </w:r>
    </w:p>
    <w:p w14:paraId="2A2ACAFB" w14:textId="77777777" w:rsidR="00F84F15" w:rsidRPr="00146AF0" w:rsidRDefault="00F84F15" w:rsidP="00F84F15">
      <w:pPr>
        <w:spacing w:after="0" w:line="240" w:lineRule="auto"/>
        <w:ind w:firstLine="284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14:paraId="46B9CB3C" w14:textId="77777777" w:rsidR="00F84F15" w:rsidRPr="00146AF0" w:rsidRDefault="00F84F15" w:rsidP="00F84F1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46AF0">
        <w:rPr>
          <w:rFonts w:ascii="Times New Roman" w:hAnsi="Times New Roman"/>
          <w:sz w:val="18"/>
          <w:szCs w:val="18"/>
        </w:rPr>
        <w:t>автобусы  2</w:t>
      </w:r>
      <w:proofErr w:type="gramEnd"/>
      <w:r w:rsidRPr="00146AF0">
        <w:rPr>
          <w:rFonts w:ascii="Times New Roman" w:hAnsi="Times New Roman"/>
          <w:sz w:val="18"/>
          <w:szCs w:val="18"/>
        </w:rPr>
        <w:t xml:space="preserve">,  12, 14, 43, 49, 11, 80,   </w:t>
      </w:r>
    </w:p>
    <w:p w14:paraId="60B6A4A5" w14:textId="7CCD5562" w:rsidR="00F84F15" w:rsidRDefault="00F84F15" w:rsidP="00F84F1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46AF0">
        <w:rPr>
          <w:rFonts w:ascii="Times New Roman" w:hAnsi="Times New Roman"/>
          <w:sz w:val="18"/>
          <w:szCs w:val="18"/>
        </w:rPr>
        <w:t>троллейбусы 5, 13, 15 т. (391) 229-74-74</w:t>
      </w:r>
    </w:p>
    <w:p w14:paraId="6C519A8B" w14:textId="6AE82D13" w:rsidR="00B363C0" w:rsidRPr="00146AF0" w:rsidRDefault="00B363C0" w:rsidP="00F84F1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bookmarkEnd w:id="0"/>
    <w:p w14:paraId="40F6D6D5" w14:textId="77777777" w:rsidR="0037486E" w:rsidRDefault="0037486E" w:rsidP="002E327B">
      <w:pPr>
        <w:jc w:val="center"/>
        <w:rPr>
          <w:rFonts w:ascii="Arial" w:hAnsi="Arial" w:cs="Arial"/>
          <w:b/>
          <w:noProof/>
        </w:rPr>
      </w:pPr>
    </w:p>
    <w:p w14:paraId="250F2044" w14:textId="0045B8A8" w:rsidR="00F84F15" w:rsidRDefault="002917C2" w:rsidP="002E327B">
      <w:pPr>
        <w:jc w:val="center"/>
        <w:rPr>
          <w:rFonts w:ascii="Arial" w:hAnsi="Arial" w:cs="Arial"/>
          <w:b/>
          <w:noProof/>
        </w:rPr>
      </w:pPr>
      <w:r w:rsidRPr="002917C2">
        <w:rPr>
          <w:rFonts w:ascii="Arial" w:hAnsi="Arial" w:cs="Arial"/>
          <w:b/>
          <w:noProof/>
        </w:rPr>
        <w:drawing>
          <wp:inline distT="0" distB="0" distL="0" distR="0" wp14:anchorId="0C13EBCF" wp14:editId="18A24777">
            <wp:extent cx="1790700" cy="179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9C2C7" w14:textId="1041F32F" w:rsidR="0037486E" w:rsidRDefault="0037486E" w:rsidP="002E327B">
      <w:pPr>
        <w:jc w:val="center"/>
        <w:rPr>
          <w:rFonts w:ascii="Arial" w:hAnsi="Arial" w:cs="Arial"/>
          <w:b/>
          <w:noProof/>
        </w:rPr>
      </w:pPr>
    </w:p>
    <w:p w14:paraId="670709E7" w14:textId="4AF956D3" w:rsidR="00ED26C9" w:rsidRPr="00ED26C9" w:rsidRDefault="00ED26C9" w:rsidP="00ED26C9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noProof/>
          <w:color w:val="FF0000"/>
          <w:sz w:val="32"/>
          <w:szCs w:val="32"/>
        </w:rPr>
      </w:pPr>
      <w:bookmarkStart w:id="2" w:name="sec1"/>
      <w:bookmarkStart w:id="3" w:name="_GoBack"/>
      <w:bookmarkEnd w:id="2"/>
      <w:r w:rsidRPr="00ED26C9">
        <w:rPr>
          <w:rFonts w:ascii="Times New Roman" w:hAnsi="Times New Roman"/>
          <w:b/>
          <w:noProof/>
          <w:color w:val="FF0000"/>
          <w:sz w:val="32"/>
          <w:szCs w:val="32"/>
        </w:rPr>
        <w:t>Действия населения при</w:t>
      </w:r>
    </w:p>
    <w:p w14:paraId="34F4B668" w14:textId="2B1BDD57" w:rsidR="00633B40" w:rsidRPr="00ED26C9" w:rsidRDefault="00ED26C9" w:rsidP="00ED26C9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ED26C9">
        <w:rPr>
          <w:rFonts w:ascii="Times New Roman" w:hAnsi="Times New Roman"/>
          <w:b/>
          <w:noProof/>
          <w:color w:val="FF0000"/>
          <w:sz w:val="32"/>
          <w:szCs w:val="32"/>
        </w:rPr>
        <w:t>лесны пожарах</w:t>
      </w:r>
    </w:p>
    <w:bookmarkEnd w:id="3"/>
    <w:p w14:paraId="2B06866E" w14:textId="711D9AD8" w:rsidR="00633B40" w:rsidRPr="00D6216C" w:rsidRDefault="00276BAB" w:rsidP="000B47D8">
      <w:pPr>
        <w:shd w:val="clear" w:color="auto" w:fill="FFFFFF"/>
        <w:spacing w:after="0" w:line="336" w:lineRule="auto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58507AD0" wp14:editId="0BCEB440">
            <wp:extent cx="2903855" cy="196469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FEADA" w14:textId="77777777" w:rsidR="00AC7D38" w:rsidRDefault="00AC7D3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7E62DB20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2F351E3B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541C09F9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6186302B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452AABB7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5836BCF1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30E4DE89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660F56B1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6F67D9E7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156856D8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2A54D60A" w14:textId="77777777" w:rsidR="00D66958" w:rsidRDefault="00D66958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</w:p>
    <w:p w14:paraId="5EC16C35" w14:textId="5ED84827"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  <w:r w:rsidR="00BF060C">
        <w:rPr>
          <w:rFonts w:ascii="Times New Roman" w:hAnsi="Times New Roman"/>
          <w:b/>
          <w:color w:val="C00000"/>
        </w:rPr>
        <w:t xml:space="preserve"> 202</w:t>
      </w:r>
      <w:r w:rsidR="00626C13">
        <w:rPr>
          <w:rFonts w:ascii="Times New Roman" w:hAnsi="Times New Roman"/>
          <w:b/>
          <w:color w:val="C00000"/>
        </w:rPr>
        <w:t>4</w:t>
      </w:r>
    </w:p>
    <w:sectPr w:rsidR="00A55D39" w:rsidSect="00DE3044">
      <w:pgSz w:w="16838" w:h="11906" w:orient="landscape"/>
      <w:pgMar w:top="510" w:right="851" w:bottom="510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340D1B"/>
    <w:multiLevelType w:val="multilevel"/>
    <w:tmpl w:val="12E0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B52FE"/>
    <w:multiLevelType w:val="multilevel"/>
    <w:tmpl w:val="5608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CE3819"/>
    <w:multiLevelType w:val="multilevel"/>
    <w:tmpl w:val="AA8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C44EE"/>
    <w:multiLevelType w:val="multilevel"/>
    <w:tmpl w:val="2102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19"/>
    <w:rsid w:val="00006543"/>
    <w:rsid w:val="00006A8F"/>
    <w:rsid w:val="00006E73"/>
    <w:rsid w:val="00054FAC"/>
    <w:rsid w:val="00055DE8"/>
    <w:rsid w:val="00057BD6"/>
    <w:rsid w:val="00082282"/>
    <w:rsid w:val="000839CE"/>
    <w:rsid w:val="000B344C"/>
    <w:rsid w:val="000B47D8"/>
    <w:rsid w:val="000E0ADD"/>
    <w:rsid w:val="000F5850"/>
    <w:rsid w:val="00106D13"/>
    <w:rsid w:val="001111A3"/>
    <w:rsid w:val="001121CB"/>
    <w:rsid w:val="00112D5F"/>
    <w:rsid w:val="001229B0"/>
    <w:rsid w:val="0019771E"/>
    <w:rsid w:val="001A506A"/>
    <w:rsid w:val="001B4D0F"/>
    <w:rsid w:val="001C5A1C"/>
    <w:rsid w:val="001F0806"/>
    <w:rsid w:val="002136E1"/>
    <w:rsid w:val="002256BD"/>
    <w:rsid w:val="0022726C"/>
    <w:rsid w:val="00235070"/>
    <w:rsid w:val="00276BAB"/>
    <w:rsid w:val="002917C2"/>
    <w:rsid w:val="002D7F4B"/>
    <w:rsid w:val="002E037E"/>
    <w:rsid w:val="002E327B"/>
    <w:rsid w:val="002F2CCA"/>
    <w:rsid w:val="003065E1"/>
    <w:rsid w:val="00316F27"/>
    <w:rsid w:val="0033349B"/>
    <w:rsid w:val="003566ED"/>
    <w:rsid w:val="00371F82"/>
    <w:rsid w:val="0037486E"/>
    <w:rsid w:val="00375DD0"/>
    <w:rsid w:val="00385C9F"/>
    <w:rsid w:val="00397E90"/>
    <w:rsid w:val="003A28D4"/>
    <w:rsid w:val="003E0EE2"/>
    <w:rsid w:val="003F0660"/>
    <w:rsid w:val="00410FE2"/>
    <w:rsid w:val="004848D6"/>
    <w:rsid w:val="004F1F3B"/>
    <w:rsid w:val="004F51B9"/>
    <w:rsid w:val="005048A4"/>
    <w:rsid w:val="005071E0"/>
    <w:rsid w:val="005229BF"/>
    <w:rsid w:val="005512BC"/>
    <w:rsid w:val="005A129D"/>
    <w:rsid w:val="005E75FB"/>
    <w:rsid w:val="00626C13"/>
    <w:rsid w:val="00633B40"/>
    <w:rsid w:val="006B6C18"/>
    <w:rsid w:val="006D4551"/>
    <w:rsid w:val="006D4F2E"/>
    <w:rsid w:val="006D5969"/>
    <w:rsid w:val="006D7C54"/>
    <w:rsid w:val="00715BF9"/>
    <w:rsid w:val="00731DE6"/>
    <w:rsid w:val="00752E70"/>
    <w:rsid w:val="0076524A"/>
    <w:rsid w:val="007751BE"/>
    <w:rsid w:val="00775581"/>
    <w:rsid w:val="007E2916"/>
    <w:rsid w:val="007F4819"/>
    <w:rsid w:val="00816C37"/>
    <w:rsid w:val="008570CC"/>
    <w:rsid w:val="008618E2"/>
    <w:rsid w:val="008942CF"/>
    <w:rsid w:val="009019AF"/>
    <w:rsid w:val="009043D5"/>
    <w:rsid w:val="00912357"/>
    <w:rsid w:val="00935FF6"/>
    <w:rsid w:val="00970085"/>
    <w:rsid w:val="00987130"/>
    <w:rsid w:val="009A4922"/>
    <w:rsid w:val="009F3B23"/>
    <w:rsid w:val="00A274CF"/>
    <w:rsid w:val="00A55D39"/>
    <w:rsid w:val="00A705EF"/>
    <w:rsid w:val="00A86CE3"/>
    <w:rsid w:val="00AC7D38"/>
    <w:rsid w:val="00AD7CA8"/>
    <w:rsid w:val="00B16CBA"/>
    <w:rsid w:val="00B363C0"/>
    <w:rsid w:val="00B47867"/>
    <w:rsid w:val="00B52C47"/>
    <w:rsid w:val="00BB1A93"/>
    <w:rsid w:val="00BC6B11"/>
    <w:rsid w:val="00BD3CF3"/>
    <w:rsid w:val="00BF060C"/>
    <w:rsid w:val="00C01E5D"/>
    <w:rsid w:val="00C33FE5"/>
    <w:rsid w:val="00C56BCF"/>
    <w:rsid w:val="00C81853"/>
    <w:rsid w:val="00CC017D"/>
    <w:rsid w:val="00CC3EF9"/>
    <w:rsid w:val="00D05DE8"/>
    <w:rsid w:val="00D14F95"/>
    <w:rsid w:val="00D6216C"/>
    <w:rsid w:val="00D66958"/>
    <w:rsid w:val="00D728A8"/>
    <w:rsid w:val="00D76122"/>
    <w:rsid w:val="00D85578"/>
    <w:rsid w:val="00DB5465"/>
    <w:rsid w:val="00DC00AB"/>
    <w:rsid w:val="00DE036E"/>
    <w:rsid w:val="00DE3044"/>
    <w:rsid w:val="00E124E6"/>
    <w:rsid w:val="00E1528E"/>
    <w:rsid w:val="00E4508D"/>
    <w:rsid w:val="00E45DB2"/>
    <w:rsid w:val="00E54729"/>
    <w:rsid w:val="00E75350"/>
    <w:rsid w:val="00E844A1"/>
    <w:rsid w:val="00EB101B"/>
    <w:rsid w:val="00ED2038"/>
    <w:rsid w:val="00ED26C9"/>
    <w:rsid w:val="00F305CE"/>
    <w:rsid w:val="00F40C7B"/>
    <w:rsid w:val="00F4299C"/>
    <w:rsid w:val="00F5072C"/>
    <w:rsid w:val="00F75300"/>
    <w:rsid w:val="00F84F15"/>
    <w:rsid w:val="00F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E5BE"/>
  <w15:docId w15:val="{85DF7657-44DE-499C-85F1-C0E0D958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256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2256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header"/>
    <w:basedOn w:val="a"/>
    <w:link w:val="ab"/>
    <w:rsid w:val="002256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2256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4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vanie.com/inventar/44-respirator-i-zaschita-organov-dihaniya.htm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givanie.com/inventar/40-marlevaya-povyazka-svoimi-rukam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givanie.com/inventar/42-sredstva-zashiti-dihaniy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4803-33E1-4B2C-AF36-479AE221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Каб-108а-3</cp:lastModifiedBy>
  <cp:revision>12</cp:revision>
  <dcterms:created xsi:type="dcterms:W3CDTF">2024-02-05T01:28:00Z</dcterms:created>
  <dcterms:modified xsi:type="dcterms:W3CDTF">2024-03-05T01:07:00Z</dcterms:modified>
</cp:coreProperties>
</file>